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350" w:rsidRPr="0043078C" w:rsidRDefault="00F403CC" w:rsidP="00F403CC">
      <w:pPr>
        <w:ind w:left="-993"/>
        <w:jc w:val="center"/>
        <w:rPr>
          <w:rFonts w:ascii="Cambria Math" w:hAnsi="Cambria Math"/>
          <w:b/>
          <w:color w:val="FF0000"/>
          <w:sz w:val="28"/>
          <w:szCs w:val="28"/>
        </w:rPr>
      </w:pPr>
      <w:r w:rsidRPr="00F403CC">
        <w:rPr>
          <w:rFonts w:ascii="Cambria Math" w:hAnsi="Cambria Math"/>
          <w:b/>
          <w:color w:val="FF0000"/>
          <w:sz w:val="28"/>
          <w:szCs w:val="28"/>
        </w:rPr>
        <w:drawing>
          <wp:inline distT="0" distB="0" distL="0" distR="0">
            <wp:extent cx="1085850" cy="1081024"/>
            <wp:effectExtent l="0" t="0" r="0" b="5080"/>
            <wp:docPr id="1" name="Рисунок 1" descr="Правила поведінки на вод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авила поведінки на воді."/>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8452" cy="1103525"/>
                    </a:xfrm>
                    <a:prstGeom prst="rect">
                      <a:avLst/>
                    </a:prstGeom>
                    <a:noFill/>
                    <a:ln>
                      <a:noFill/>
                    </a:ln>
                  </pic:spPr>
                </pic:pic>
              </a:graphicData>
            </a:graphic>
          </wp:inline>
        </w:drawing>
      </w:r>
      <w:r w:rsidR="00944350" w:rsidRPr="0043078C">
        <w:rPr>
          <w:rFonts w:ascii="Cambria Math" w:hAnsi="Cambria Math"/>
          <w:b/>
          <w:color w:val="FF0000"/>
          <w:sz w:val="28"/>
          <w:szCs w:val="28"/>
        </w:rPr>
        <w:t>Пам'ятка для дітей щодо безпечної поведінки на воді</w:t>
      </w:r>
    </w:p>
    <w:p w:rsidR="004A69A0" w:rsidRPr="0043078C" w:rsidRDefault="004A69A0" w:rsidP="00F403CC">
      <w:pPr>
        <w:spacing w:line="240" w:lineRule="auto"/>
        <w:rPr>
          <w:rFonts w:ascii="Cambria Math" w:hAnsi="Cambria Math"/>
          <w:b/>
          <w:bCs/>
          <w:color w:val="FF0000"/>
          <w:sz w:val="28"/>
          <w:szCs w:val="28"/>
        </w:rPr>
      </w:pPr>
      <w:r w:rsidRPr="0043078C">
        <w:rPr>
          <w:rFonts w:ascii="Cambria Math" w:hAnsi="Cambria Math"/>
          <w:b/>
          <w:bCs/>
          <w:color w:val="FF0000"/>
          <w:sz w:val="28"/>
          <w:szCs w:val="28"/>
        </w:rPr>
        <w:t>Пам’ятайте:</w:t>
      </w:r>
    </w:p>
    <w:p w:rsidR="00944350" w:rsidRDefault="00944350" w:rsidP="00F403CC">
      <w:pPr>
        <w:spacing w:line="240" w:lineRule="auto"/>
        <w:rPr>
          <w:rFonts w:ascii="Cambria Math" w:hAnsi="Cambria Math"/>
          <w:sz w:val="28"/>
          <w:szCs w:val="28"/>
        </w:rPr>
      </w:pPr>
      <w:r w:rsidRPr="00944350">
        <w:rPr>
          <w:rFonts w:ascii="Cambria Math" w:hAnsi="Cambria Math"/>
          <w:sz w:val="28"/>
          <w:szCs w:val="28"/>
        </w:rPr>
        <w:t>Не купайтеся у незнайомих місцях, особливо, якщо не знаєте глибину</w:t>
      </w:r>
      <w:r>
        <w:rPr>
          <w:rFonts w:ascii="Cambria Math" w:hAnsi="Cambria Math"/>
          <w:sz w:val="28"/>
          <w:szCs w:val="28"/>
        </w:rPr>
        <w:t>!</w:t>
      </w:r>
      <w:r w:rsidRPr="00944350">
        <w:rPr>
          <w:rFonts w:ascii="Cambria Math" w:hAnsi="Cambria Math"/>
          <w:sz w:val="28"/>
          <w:szCs w:val="28"/>
        </w:rPr>
        <w:t> </w:t>
      </w:r>
    </w:p>
    <w:p w:rsidR="00944350" w:rsidRDefault="00944350" w:rsidP="00F403CC">
      <w:pPr>
        <w:spacing w:line="240" w:lineRule="auto"/>
        <w:ind w:right="-284"/>
        <w:rPr>
          <w:rFonts w:ascii="Cambria Math" w:hAnsi="Cambria Math"/>
          <w:sz w:val="28"/>
          <w:szCs w:val="28"/>
        </w:rPr>
      </w:pPr>
      <w:r w:rsidRPr="00944350">
        <w:rPr>
          <w:rFonts w:ascii="Cambria Math" w:hAnsi="Cambria Math"/>
          <w:sz w:val="28"/>
          <w:szCs w:val="28"/>
        </w:rPr>
        <w:t>Завжди купайтеся на спеціально обладнаних пляжах під наглядом дорослих</w:t>
      </w:r>
      <w:r>
        <w:rPr>
          <w:rFonts w:ascii="Cambria Math" w:hAnsi="Cambria Math"/>
          <w:sz w:val="28"/>
          <w:szCs w:val="28"/>
        </w:rPr>
        <w:t>!</w:t>
      </w:r>
      <w:r w:rsidRPr="00944350">
        <w:rPr>
          <w:rFonts w:ascii="Cambria Math" w:hAnsi="Cambria Math"/>
          <w:sz w:val="28"/>
          <w:szCs w:val="28"/>
        </w:rPr>
        <w:t> </w:t>
      </w:r>
    </w:p>
    <w:p w:rsidR="00944350" w:rsidRDefault="00944350" w:rsidP="00F403CC">
      <w:pPr>
        <w:spacing w:line="240" w:lineRule="auto"/>
        <w:rPr>
          <w:rFonts w:ascii="Cambria Math" w:hAnsi="Cambria Math"/>
          <w:sz w:val="28"/>
          <w:szCs w:val="28"/>
        </w:rPr>
      </w:pPr>
      <w:r w:rsidRPr="00944350">
        <w:rPr>
          <w:rFonts w:ascii="Cambria Math" w:hAnsi="Cambria Math"/>
          <w:sz w:val="28"/>
          <w:szCs w:val="28"/>
        </w:rPr>
        <w:t xml:space="preserve">Не запливайте </w:t>
      </w:r>
      <w:r>
        <w:rPr>
          <w:rFonts w:ascii="Cambria Math" w:hAnsi="Cambria Math"/>
          <w:sz w:val="28"/>
          <w:szCs w:val="28"/>
        </w:rPr>
        <w:t>далеко та не купайтеся наодинці!</w:t>
      </w:r>
      <w:r w:rsidRPr="00944350">
        <w:rPr>
          <w:rFonts w:ascii="Cambria Math" w:hAnsi="Cambria Math"/>
          <w:sz w:val="28"/>
          <w:szCs w:val="28"/>
        </w:rPr>
        <w:t> </w:t>
      </w:r>
    </w:p>
    <w:p w:rsidR="00944350" w:rsidRDefault="00944350" w:rsidP="00F403CC">
      <w:pPr>
        <w:spacing w:line="240" w:lineRule="auto"/>
        <w:rPr>
          <w:rFonts w:ascii="Cambria Math" w:hAnsi="Cambria Math"/>
          <w:sz w:val="28"/>
          <w:szCs w:val="28"/>
        </w:rPr>
      </w:pPr>
      <w:r w:rsidRPr="00944350">
        <w:rPr>
          <w:rFonts w:ascii="Cambria Math" w:hAnsi="Cambria Math"/>
          <w:sz w:val="28"/>
          <w:szCs w:val="28"/>
        </w:rPr>
        <w:t>Не пірнайте в місцях</w:t>
      </w:r>
      <w:r>
        <w:rPr>
          <w:rFonts w:ascii="Cambria Math" w:hAnsi="Cambria Math"/>
          <w:sz w:val="28"/>
          <w:szCs w:val="28"/>
        </w:rPr>
        <w:t xml:space="preserve">, де не впевнені у безпеці </w:t>
      </w:r>
      <w:proofErr w:type="spellStart"/>
      <w:r>
        <w:rPr>
          <w:rFonts w:ascii="Cambria Math" w:hAnsi="Cambria Math"/>
          <w:sz w:val="28"/>
          <w:szCs w:val="28"/>
        </w:rPr>
        <w:t>дна</w:t>
      </w:r>
      <w:proofErr w:type="spellEnd"/>
      <w:r>
        <w:rPr>
          <w:rFonts w:ascii="Cambria Math" w:hAnsi="Cambria Math"/>
          <w:sz w:val="28"/>
          <w:szCs w:val="28"/>
        </w:rPr>
        <w:t>!</w:t>
      </w:r>
    </w:p>
    <w:p w:rsidR="004A69A0" w:rsidRPr="004A69A0" w:rsidRDefault="004A69A0" w:rsidP="00F403CC">
      <w:pPr>
        <w:spacing w:line="240" w:lineRule="auto"/>
        <w:rPr>
          <w:rFonts w:ascii="Cambria Math" w:hAnsi="Cambria Math"/>
          <w:sz w:val="28"/>
          <w:szCs w:val="28"/>
        </w:rPr>
      </w:pPr>
      <w:r w:rsidRPr="004A69A0">
        <w:rPr>
          <w:rFonts w:ascii="Cambria Math" w:hAnsi="Cambria Math"/>
          <w:sz w:val="28"/>
          <w:szCs w:val="28"/>
        </w:rPr>
        <w:t>Не допускайте переохолодження тіла у воді, при появі судом негайно вийдіть з води</w:t>
      </w:r>
      <w:r w:rsidR="00E2154C">
        <w:rPr>
          <w:rFonts w:ascii="Cambria Math" w:hAnsi="Cambria Math"/>
          <w:sz w:val="28"/>
          <w:szCs w:val="28"/>
        </w:rPr>
        <w:t>!</w:t>
      </w:r>
    </w:p>
    <w:p w:rsidR="004A69A0" w:rsidRPr="004A69A0" w:rsidRDefault="004A69A0" w:rsidP="00F403CC">
      <w:pPr>
        <w:spacing w:line="240" w:lineRule="auto"/>
        <w:rPr>
          <w:rFonts w:ascii="Cambria Math" w:hAnsi="Cambria Math"/>
          <w:sz w:val="28"/>
          <w:szCs w:val="28"/>
        </w:rPr>
      </w:pPr>
      <w:r w:rsidRPr="004A69A0">
        <w:rPr>
          <w:rFonts w:ascii="Cambria Math" w:hAnsi="Cambria Math"/>
          <w:sz w:val="28"/>
          <w:szCs w:val="28"/>
        </w:rPr>
        <w:t>Стримуйте оточуючих від необережних вчинків</w:t>
      </w:r>
      <w:r w:rsidR="00E2154C">
        <w:rPr>
          <w:rFonts w:ascii="Cambria Math" w:hAnsi="Cambria Math"/>
          <w:sz w:val="28"/>
          <w:szCs w:val="28"/>
        </w:rPr>
        <w:t>!</w:t>
      </w:r>
    </w:p>
    <w:p w:rsidR="004A69A0" w:rsidRPr="004A69A0" w:rsidRDefault="004A69A0" w:rsidP="00F403CC">
      <w:pPr>
        <w:spacing w:line="240" w:lineRule="auto"/>
        <w:rPr>
          <w:rFonts w:ascii="Cambria Math" w:hAnsi="Cambria Math"/>
          <w:sz w:val="28"/>
          <w:szCs w:val="28"/>
        </w:rPr>
      </w:pPr>
      <w:r w:rsidRPr="004A69A0">
        <w:rPr>
          <w:rFonts w:ascii="Cambria Math" w:hAnsi="Cambria Math"/>
          <w:sz w:val="28"/>
          <w:szCs w:val="28"/>
        </w:rPr>
        <w:t>Не залишайте дітей без нагляду старших</w:t>
      </w:r>
      <w:r w:rsidR="00E2154C">
        <w:rPr>
          <w:rFonts w:ascii="Cambria Math" w:hAnsi="Cambria Math"/>
          <w:sz w:val="28"/>
          <w:szCs w:val="28"/>
        </w:rPr>
        <w:t xml:space="preserve">! </w:t>
      </w:r>
      <w:r w:rsidRPr="004A69A0">
        <w:rPr>
          <w:rFonts w:ascii="Cambria Math" w:hAnsi="Cambria Math"/>
          <w:sz w:val="28"/>
          <w:szCs w:val="28"/>
        </w:rPr>
        <w:t xml:space="preserve"> Забороняйте дітям, молодшим десяти років, самостійно заходити у воду.</w:t>
      </w:r>
    </w:p>
    <w:p w:rsidR="004A69A0" w:rsidRPr="00944350" w:rsidRDefault="004A69A0" w:rsidP="00F403CC">
      <w:pPr>
        <w:spacing w:line="240" w:lineRule="auto"/>
        <w:rPr>
          <w:rFonts w:ascii="Cambria Math" w:hAnsi="Cambria Math"/>
          <w:sz w:val="28"/>
          <w:szCs w:val="28"/>
        </w:rPr>
      </w:pPr>
    </w:p>
    <w:p w:rsidR="00944350" w:rsidRPr="0043078C" w:rsidRDefault="00944350" w:rsidP="00F403CC">
      <w:pPr>
        <w:spacing w:line="240" w:lineRule="auto"/>
        <w:rPr>
          <w:rFonts w:ascii="Cambria Math" w:hAnsi="Cambria Math"/>
          <w:b/>
          <w:color w:val="FF0000"/>
          <w:sz w:val="28"/>
          <w:szCs w:val="28"/>
        </w:rPr>
      </w:pPr>
      <w:r w:rsidRPr="0043078C">
        <w:rPr>
          <w:rFonts w:ascii="Cambria Math" w:hAnsi="Cambria Math"/>
          <w:b/>
          <w:color w:val="FF0000"/>
          <w:sz w:val="28"/>
          <w:szCs w:val="28"/>
        </w:rPr>
        <w:t>Основні правила безпеки:</w:t>
      </w:r>
    </w:p>
    <w:p w:rsidR="00944350" w:rsidRPr="00944350" w:rsidRDefault="00944350" w:rsidP="00F403CC">
      <w:pPr>
        <w:numPr>
          <w:ilvl w:val="0"/>
          <w:numId w:val="1"/>
        </w:numPr>
        <w:tabs>
          <w:tab w:val="clear" w:pos="720"/>
          <w:tab w:val="num" w:pos="426"/>
        </w:tabs>
        <w:spacing w:line="240" w:lineRule="auto"/>
        <w:ind w:left="426" w:right="-142" w:hanging="284"/>
        <w:jc w:val="both"/>
        <w:rPr>
          <w:rFonts w:ascii="Cambria Math" w:hAnsi="Cambria Math"/>
          <w:sz w:val="28"/>
          <w:szCs w:val="28"/>
        </w:rPr>
      </w:pPr>
      <w:r w:rsidRPr="00944350">
        <w:rPr>
          <w:rFonts w:ascii="Cambria Math" w:hAnsi="Cambria Math"/>
          <w:b/>
          <w:bCs/>
          <w:sz w:val="28"/>
          <w:szCs w:val="28"/>
        </w:rPr>
        <w:t>Купайтеся лише на обладнаних пляжах</w:t>
      </w:r>
      <w:r w:rsidRPr="00944350">
        <w:rPr>
          <w:rFonts w:ascii="Cambria Math" w:hAnsi="Cambria Math"/>
          <w:sz w:val="28"/>
          <w:szCs w:val="28"/>
        </w:rPr>
        <w:t>: Обирайте місця, де є рятувальники та медична допомога.</w:t>
      </w:r>
    </w:p>
    <w:p w:rsidR="00944350" w:rsidRPr="00944350" w:rsidRDefault="00944350" w:rsidP="00F403CC">
      <w:pPr>
        <w:numPr>
          <w:ilvl w:val="0"/>
          <w:numId w:val="1"/>
        </w:numPr>
        <w:tabs>
          <w:tab w:val="clear" w:pos="720"/>
          <w:tab w:val="num" w:pos="426"/>
        </w:tabs>
        <w:spacing w:line="240" w:lineRule="auto"/>
        <w:ind w:left="426" w:right="-142" w:hanging="284"/>
        <w:jc w:val="both"/>
        <w:rPr>
          <w:rFonts w:ascii="Cambria Math" w:hAnsi="Cambria Math"/>
          <w:sz w:val="28"/>
          <w:szCs w:val="28"/>
        </w:rPr>
      </w:pPr>
      <w:r w:rsidRPr="00944350">
        <w:rPr>
          <w:rFonts w:ascii="Cambria Math" w:hAnsi="Cambria Math"/>
          <w:b/>
          <w:bCs/>
          <w:sz w:val="28"/>
          <w:szCs w:val="28"/>
        </w:rPr>
        <w:t>Не купайтеся у незнайомих місцях</w:t>
      </w:r>
      <w:r w:rsidRPr="00944350">
        <w:rPr>
          <w:rFonts w:ascii="Cambria Math" w:hAnsi="Cambria Math"/>
          <w:sz w:val="28"/>
          <w:szCs w:val="28"/>
        </w:rPr>
        <w:t xml:space="preserve">: Дно водойми може бути небезпечним (яма, </w:t>
      </w:r>
      <w:proofErr w:type="spellStart"/>
      <w:r w:rsidRPr="00944350">
        <w:rPr>
          <w:rFonts w:ascii="Cambria Math" w:hAnsi="Cambria Math"/>
          <w:sz w:val="28"/>
          <w:szCs w:val="28"/>
        </w:rPr>
        <w:t>корчі</w:t>
      </w:r>
      <w:proofErr w:type="spellEnd"/>
      <w:r w:rsidRPr="00944350">
        <w:rPr>
          <w:rFonts w:ascii="Cambria Math" w:hAnsi="Cambria Math"/>
          <w:sz w:val="28"/>
          <w:szCs w:val="28"/>
        </w:rPr>
        <w:t>, водорості).</w:t>
      </w:r>
    </w:p>
    <w:p w:rsidR="00944350" w:rsidRPr="00944350" w:rsidRDefault="00944350" w:rsidP="00F403CC">
      <w:pPr>
        <w:numPr>
          <w:ilvl w:val="0"/>
          <w:numId w:val="1"/>
        </w:numPr>
        <w:tabs>
          <w:tab w:val="clear" w:pos="720"/>
          <w:tab w:val="num" w:pos="426"/>
        </w:tabs>
        <w:spacing w:line="240" w:lineRule="auto"/>
        <w:ind w:left="426" w:right="-142" w:hanging="284"/>
        <w:jc w:val="both"/>
        <w:rPr>
          <w:rFonts w:ascii="Cambria Math" w:hAnsi="Cambria Math"/>
          <w:sz w:val="28"/>
          <w:szCs w:val="28"/>
        </w:rPr>
      </w:pPr>
      <w:r w:rsidRPr="00944350">
        <w:rPr>
          <w:rFonts w:ascii="Cambria Math" w:hAnsi="Cambria Math"/>
          <w:b/>
          <w:bCs/>
          <w:sz w:val="28"/>
          <w:szCs w:val="28"/>
        </w:rPr>
        <w:t>Не запливайте за буйки</w:t>
      </w:r>
      <w:r w:rsidRPr="00944350">
        <w:rPr>
          <w:rFonts w:ascii="Cambria Math" w:hAnsi="Cambria Math"/>
          <w:sz w:val="28"/>
          <w:szCs w:val="28"/>
        </w:rPr>
        <w:t>: Це межа безпечної зони для купання.</w:t>
      </w:r>
    </w:p>
    <w:p w:rsidR="00944350" w:rsidRPr="00944350" w:rsidRDefault="00944350" w:rsidP="00F403CC">
      <w:pPr>
        <w:numPr>
          <w:ilvl w:val="0"/>
          <w:numId w:val="1"/>
        </w:numPr>
        <w:tabs>
          <w:tab w:val="clear" w:pos="720"/>
          <w:tab w:val="num" w:pos="426"/>
        </w:tabs>
        <w:spacing w:line="240" w:lineRule="auto"/>
        <w:ind w:left="426" w:right="-142" w:hanging="284"/>
        <w:jc w:val="both"/>
        <w:rPr>
          <w:rFonts w:ascii="Cambria Math" w:hAnsi="Cambria Math"/>
          <w:sz w:val="28"/>
          <w:szCs w:val="28"/>
        </w:rPr>
      </w:pPr>
      <w:r w:rsidRPr="00944350">
        <w:rPr>
          <w:rFonts w:ascii="Cambria Math" w:hAnsi="Cambria Math"/>
          <w:b/>
          <w:bCs/>
          <w:sz w:val="28"/>
          <w:szCs w:val="28"/>
        </w:rPr>
        <w:t>Не пірнайте з мостів, берегів, дерев</w:t>
      </w:r>
      <w:r w:rsidR="00E2154C">
        <w:rPr>
          <w:rFonts w:ascii="Cambria Math" w:hAnsi="Cambria Math"/>
          <w:b/>
          <w:bCs/>
          <w:sz w:val="28"/>
          <w:szCs w:val="28"/>
        </w:rPr>
        <w:t>,</w:t>
      </w:r>
      <w:r w:rsidR="00E2154C" w:rsidRPr="00E2154C">
        <w:rPr>
          <w:rFonts w:ascii="Cambria Math" w:hAnsi="Cambria Math"/>
          <w:sz w:val="28"/>
          <w:szCs w:val="28"/>
        </w:rPr>
        <w:t xml:space="preserve"> </w:t>
      </w:r>
      <w:r w:rsidR="00E2154C" w:rsidRPr="00E2154C">
        <w:rPr>
          <w:rFonts w:ascii="Cambria Math" w:hAnsi="Cambria Math"/>
          <w:b/>
          <w:sz w:val="28"/>
          <w:szCs w:val="28"/>
        </w:rPr>
        <w:t>в невідомих вам місцях</w:t>
      </w:r>
      <w:r w:rsidRPr="00E2154C">
        <w:rPr>
          <w:rFonts w:ascii="Cambria Math" w:hAnsi="Cambria Math"/>
          <w:b/>
          <w:sz w:val="28"/>
          <w:szCs w:val="28"/>
        </w:rPr>
        <w:t>:</w:t>
      </w:r>
      <w:r w:rsidRPr="00944350">
        <w:rPr>
          <w:rFonts w:ascii="Cambria Math" w:hAnsi="Cambria Math"/>
          <w:sz w:val="28"/>
          <w:szCs w:val="28"/>
        </w:rPr>
        <w:t> Це дуже небезпечно</w:t>
      </w:r>
      <w:r w:rsidR="004A69A0">
        <w:rPr>
          <w:rFonts w:ascii="Cambria Math" w:hAnsi="Cambria Math"/>
          <w:sz w:val="28"/>
          <w:szCs w:val="28"/>
        </w:rPr>
        <w:t xml:space="preserve">: </w:t>
      </w:r>
      <w:r w:rsidR="004A69A0" w:rsidRPr="004A69A0">
        <w:rPr>
          <w:rFonts w:ascii="Cambria Math" w:hAnsi="Cambria Math"/>
          <w:sz w:val="28"/>
          <w:szCs w:val="28"/>
        </w:rPr>
        <w:t>глибина може бути недостатньою для пірнання</w:t>
      </w:r>
      <w:r w:rsidRPr="00944350">
        <w:rPr>
          <w:rFonts w:ascii="Cambria Math" w:hAnsi="Cambria Math"/>
          <w:sz w:val="28"/>
          <w:szCs w:val="28"/>
        </w:rPr>
        <w:t>.</w:t>
      </w:r>
    </w:p>
    <w:p w:rsidR="00944350" w:rsidRPr="00944350" w:rsidRDefault="00944350" w:rsidP="00F403CC">
      <w:pPr>
        <w:numPr>
          <w:ilvl w:val="0"/>
          <w:numId w:val="1"/>
        </w:numPr>
        <w:tabs>
          <w:tab w:val="clear" w:pos="720"/>
          <w:tab w:val="num" w:pos="426"/>
        </w:tabs>
        <w:spacing w:line="240" w:lineRule="auto"/>
        <w:ind w:left="426" w:right="-142" w:hanging="284"/>
        <w:jc w:val="both"/>
        <w:rPr>
          <w:rFonts w:ascii="Cambria Math" w:hAnsi="Cambria Math"/>
          <w:sz w:val="28"/>
          <w:szCs w:val="28"/>
        </w:rPr>
      </w:pPr>
      <w:r w:rsidRPr="00944350">
        <w:rPr>
          <w:rFonts w:ascii="Cambria Math" w:hAnsi="Cambria Math"/>
          <w:b/>
          <w:bCs/>
          <w:sz w:val="28"/>
          <w:szCs w:val="28"/>
        </w:rPr>
        <w:t>Не купайтеся наодинці</w:t>
      </w:r>
      <w:r w:rsidRPr="00944350">
        <w:rPr>
          <w:rFonts w:ascii="Cambria Math" w:hAnsi="Cambria Math"/>
          <w:sz w:val="28"/>
          <w:szCs w:val="28"/>
        </w:rPr>
        <w:t>: Навіть якщо добре плаваєте, може статися судома або інша непередбачувана ситуація.</w:t>
      </w:r>
    </w:p>
    <w:p w:rsidR="00944350" w:rsidRPr="00944350" w:rsidRDefault="00944350" w:rsidP="00F403CC">
      <w:pPr>
        <w:numPr>
          <w:ilvl w:val="0"/>
          <w:numId w:val="1"/>
        </w:numPr>
        <w:tabs>
          <w:tab w:val="clear" w:pos="720"/>
          <w:tab w:val="num" w:pos="426"/>
        </w:tabs>
        <w:spacing w:line="240" w:lineRule="auto"/>
        <w:ind w:left="426" w:right="-142" w:hanging="284"/>
        <w:jc w:val="both"/>
        <w:rPr>
          <w:rFonts w:ascii="Cambria Math" w:hAnsi="Cambria Math"/>
          <w:sz w:val="28"/>
          <w:szCs w:val="28"/>
        </w:rPr>
      </w:pPr>
      <w:r w:rsidRPr="00944350">
        <w:rPr>
          <w:rFonts w:ascii="Cambria Math" w:hAnsi="Cambria Math"/>
          <w:b/>
          <w:bCs/>
          <w:sz w:val="28"/>
          <w:szCs w:val="28"/>
        </w:rPr>
        <w:t>Не купайтеся в стані алкогольного сп'яніння</w:t>
      </w:r>
      <w:r w:rsidRPr="00944350">
        <w:rPr>
          <w:rFonts w:ascii="Cambria Math" w:hAnsi="Cambria Math"/>
          <w:sz w:val="28"/>
          <w:szCs w:val="28"/>
        </w:rPr>
        <w:t>: Алкоголь погіршує координацію рухів та реакцію.</w:t>
      </w:r>
    </w:p>
    <w:p w:rsidR="00944350" w:rsidRPr="00944350" w:rsidRDefault="00944350" w:rsidP="00F403CC">
      <w:pPr>
        <w:numPr>
          <w:ilvl w:val="0"/>
          <w:numId w:val="1"/>
        </w:numPr>
        <w:tabs>
          <w:tab w:val="clear" w:pos="720"/>
          <w:tab w:val="num" w:pos="426"/>
        </w:tabs>
        <w:spacing w:line="240" w:lineRule="auto"/>
        <w:ind w:left="426" w:right="-142" w:hanging="284"/>
        <w:jc w:val="both"/>
        <w:rPr>
          <w:rFonts w:ascii="Cambria Math" w:hAnsi="Cambria Math"/>
          <w:sz w:val="28"/>
          <w:szCs w:val="28"/>
        </w:rPr>
      </w:pPr>
      <w:r w:rsidRPr="00944350">
        <w:rPr>
          <w:rFonts w:ascii="Cambria Math" w:hAnsi="Cambria Math"/>
          <w:b/>
          <w:bCs/>
          <w:sz w:val="28"/>
          <w:szCs w:val="28"/>
        </w:rPr>
        <w:t>Не грайте в небезпечні ігри на воді</w:t>
      </w:r>
      <w:r w:rsidRPr="00944350">
        <w:rPr>
          <w:rFonts w:ascii="Cambria Math" w:hAnsi="Cambria Math"/>
          <w:sz w:val="28"/>
          <w:szCs w:val="28"/>
        </w:rPr>
        <w:t>: Не хапайте інших за ноги, не імітуйте утоплення.</w:t>
      </w:r>
    </w:p>
    <w:p w:rsidR="00944350" w:rsidRPr="00944350" w:rsidRDefault="00944350" w:rsidP="00F403CC">
      <w:pPr>
        <w:numPr>
          <w:ilvl w:val="0"/>
          <w:numId w:val="1"/>
        </w:numPr>
        <w:tabs>
          <w:tab w:val="clear" w:pos="720"/>
          <w:tab w:val="num" w:pos="426"/>
        </w:tabs>
        <w:spacing w:line="240" w:lineRule="auto"/>
        <w:ind w:left="426" w:right="-142" w:hanging="284"/>
        <w:jc w:val="both"/>
        <w:rPr>
          <w:rFonts w:ascii="Cambria Math" w:hAnsi="Cambria Math"/>
          <w:sz w:val="28"/>
          <w:szCs w:val="28"/>
        </w:rPr>
      </w:pPr>
      <w:r w:rsidRPr="00944350">
        <w:rPr>
          <w:rFonts w:ascii="Cambria Math" w:hAnsi="Cambria Math"/>
          <w:b/>
          <w:bCs/>
          <w:sz w:val="28"/>
          <w:szCs w:val="28"/>
        </w:rPr>
        <w:t>Слідкуйте за дітьми</w:t>
      </w:r>
      <w:r w:rsidRPr="00944350">
        <w:rPr>
          <w:rFonts w:ascii="Cambria Math" w:hAnsi="Cambria Math"/>
          <w:sz w:val="28"/>
          <w:szCs w:val="28"/>
        </w:rPr>
        <w:t xml:space="preserve">:  </w:t>
      </w:r>
      <w:r w:rsidR="00F82408">
        <w:rPr>
          <w:rFonts w:ascii="Cambria Math" w:hAnsi="Cambria Math"/>
          <w:sz w:val="28"/>
          <w:szCs w:val="28"/>
        </w:rPr>
        <w:t>М</w:t>
      </w:r>
      <w:r w:rsidRPr="00944350">
        <w:rPr>
          <w:rFonts w:ascii="Cambria Math" w:hAnsi="Cambria Math"/>
          <w:sz w:val="28"/>
          <w:szCs w:val="28"/>
        </w:rPr>
        <w:t xml:space="preserve">аленькі діти можуть потонути </w:t>
      </w:r>
      <w:r w:rsidR="00F82408">
        <w:rPr>
          <w:rFonts w:ascii="Cambria Math" w:hAnsi="Cambria Math"/>
          <w:sz w:val="28"/>
          <w:szCs w:val="28"/>
        </w:rPr>
        <w:t>н</w:t>
      </w:r>
      <w:r w:rsidR="00F82408" w:rsidRPr="00944350">
        <w:rPr>
          <w:rFonts w:ascii="Cambria Math" w:hAnsi="Cambria Math"/>
          <w:sz w:val="28"/>
          <w:szCs w:val="28"/>
        </w:rPr>
        <w:t>авіть</w:t>
      </w:r>
      <w:r w:rsidR="00F82408" w:rsidRPr="00944350">
        <w:rPr>
          <w:rFonts w:ascii="Cambria Math" w:hAnsi="Cambria Math"/>
          <w:sz w:val="28"/>
          <w:szCs w:val="28"/>
        </w:rPr>
        <w:t xml:space="preserve"> </w:t>
      </w:r>
      <w:r w:rsidRPr="00944350">
        <w:rPr>
          <w:rFonts w:ascii="Cambria Math" w:hAnsi="Cambria Math"/>
          <w:sz w:val="28"/>
          <w:szCs w:val="28"/>
        </w:rPr>
        <w:t>у невеликій кількості води.</w:t>
      </w:r>
    </w:p>
    <w:p w:rsidR="00944350" w:rsidRPr="00944350" w:rsidRDefault="00944350" w:rsidP="00F403CC">
      <w:pPr>
        <w:numPr>
          <w:ilvl w:val="0"/>
          <w:numId w:val="1"/>
        </w:numPr>
        <w:tabs>
          <w:tab w:val="clear" w:pos="720"/>
          <w:tab w:val="num" w:pos="426"/>
        </w:tabs>
        <w:spacing w:line="240" w:lineRule="auto"/>
        <w:ind w:left="426" w:right="-142" w:hanging="284"/>
        <w:jc w:val="both"/>
        <w:rPr>
          <w:rFonts w:ascii="Cambria Math" w:hAnsi="Cambria Math"/>
          <w:sz w:val="28"/>
          <w:szCs w:val="28"/>
        </w:rPr>
      </w:pPr>
      <w:r w:rsidRPr="00944350">
        <w:rPr>
          <w:rFonts w:ascii="Cambria Math" w:hAnsi="Cambria Math"/>
          <w:b/>
          <w:bCs/>
          <w:sz w:val="28"/>
          <w:szCs w:val="28"/>
        </w:rPr>
        <w:t>Не підпливайте до суден та човнів</w:t>
      </w:r>
      <w:r w:rsidRPr="00944350">
        <w:rPr>
          <w:rFonts w:ascii="Cambria Math" w:hAnsi="Cambria Math"/>
          <w:sz w:val="28"/>
          <w:szCs w:val="28"/>
        </w:rPr>
        <w:t>: Вони можуть вас не помітити.</w:t>
      </w:r>
    </w:p>
    <w:p w:rsidR="00944350" w:rsidRPr="00944350" w:rsidRDefault="00944350" w:rsidP="00F403CC">
      <w:pPr>
        <w:numPr>
          <w:ilvl w:val="0"/>
          <w:numId w:val="1"/>
        </w:numPr>
        <w:tabs>
          <w:tab w:val="clear" w:pos="720"/>
          <w:tab w:val="num" w:pos="426"/>
        </w:tabs>
        <w:spacing w:line="240" w:lineRule="auto"/>
        <w:ind w:left="426" w:right="-142" w:hanging="284"/>
        <w:jc w:val="both"/>
        <w:rPr>
          <w:rFonts w:ascii="Cambria Math" w:hAnsi="Cambria Math"/>
          <w:sz w:val="28"/>
          <w:szCs w:val="28"/>
        </w:rPr>
      </w:pPr>
      <w:r w:rsidRPr="00944350">
        <w:rPr>
          <w:rFonts w:ascii="Cambria Math" w:hAnsi="Cambria Math"/>
          <w:b/>
          <w:bCs/>
          <w:sz w:val="28"/>
          <w:szCs w:val="28"/>
        </w:rPr>
        <w:t>В разі, якщо вас затягує течія, не панікуйте</w:t>
      </w:r>
      <w:r w:rsidRPr="00944350">
        <w:rPr>
          <w:rFonts w:ascii="Cambria Math" w:hAnsi="Cambria Math"/>
          <w:sz w:val="28"/>
          <w:szCs w:val="28"/>
        </w:rPr>
        <w:t>: Пливіть за течією, поступово наближаючись до берега.</w:t>
      </w:r>
    </w:p>
    <w:p w:rsidR="00504B39" w:rsidRPr="0043078C" w:rsidRDefault="00504B39" w:rsidP="00504B39">
      <w:pPr>
        <w:rPr>
          <w:rFonts w:ascii="Cambria Math" w:hAnsi="Cambria Math"/>
          <w:b/>
          <w:color w:val="FF0000"/>
          <w:sz w:val="28"/>
          <w:szCs w:val="28"/>
        </w:rPr>
      </w:pPr>
      <w:r w:rsidRPr="0043078C">
        <w:rPr>
          <w:rFonts w:ascii="Cambria Math" w:hAnsi="Cambria Math"/>
          <w:b/>
          <w:color w:val="FF0000"/>
          <w:sz w:val="28"/>
          <w:szCs w:val="28"/>
        </w:rPr>
        <w:lastRenderedPageBreak/>
        <w:t>ПРАВИЛА БЕЗПЕЧНОЇ ПОВЕДІНКИ НА ВОДІ</w:t>
      </w:r>
    </w:p>
    <w:p w:rsidR="00504B39" w:rsidRPr="00504B39" w:rsidRDefault="00504B39" w:rsidP="00750F0A">
      <w:pPr>
        <w:ind w:right="-284"/>
        <w:jc w:val="both"/>
        <w:rPr>
          <w:rFonts w:ascii="Cambria Math" w:hAnsi="Cambria Math"/>
          <w:sz w:val="28"/>
          <w:szCs w:val="28"/>
        </w:rPr>
      </w:pPr>
      <w:r w:rsidRPr="00504B39">
        <w:rPr>
          <w:rFonts w:ascii="Cambria Math" w:hAnsi="Cambria Math"/>
          <w:sz w:val="28"/>
          <w:szCs w:val="28"/>
        </w:rPr>
        <w:t>1. Купатися слід у спеціально обладнаних місцях: пляжах, басейнах, купальнях.</w:t>
      </w:r>
    </w:p>
    <w:p w:rsidR="00504B39" w:rsidRPr="00504B39" w:rsidRDefault="00504B39" w:rsidP="00750F0A">
      <w:pPr>
        <w:ind w:right="-284"/>
        <w:jc w:val="both"/>
        <w:rPr>
          <w:rFonts w:ascii="Cambria Math" w:hAnsi="Cambria Math"/>
          <w:sz w:val="28"/>
          <w:szCs w:val="28"/>
        </w:rPr>
      </w:pPr>
      <w:r w:rsidRPr="00504B39">
        <w:rPr>
          <w:rFonts w:ascii="Cambria Math" w:hAnsi="Cambria Math"/>
          <w:sz w:val="28"/>
          <w:szCs w:val="28"/>
        </w:rPr>
        <w:t>2. Кращий час доби для купання - 8-10 година ранку та 17-19 година вечора. Не рекомендується купатися чи плавати раніше ніж через годину-півтори після прийому їжі.</w:t>
      </w:r>
    </w:p>
    <w:p w:rsidR="00504B39" w:rsidRPr="00504B39" w:rsidRDefault="00504B39" w:rsidP="00750F0A">
      <w:pPr>
        <w:ind w:right="-284"/>
        <w:jc w:val="both"/>
        <w:rPr>
          <w:rFonts w:ascii="Cambria Math" w:hAnsi="Cambria Math"/>
          <w:sz w:val="28"/>
          <w:szCs w:val="28"/>
        </w:rPr>
      </w:pPr>
      <w:r w:rsidRPr="00504B39">
        <w:rPr>
          <w:rFonts w:ascii="Cambria Math" w:hAnsi="Cambria Math"/>
          <w:sz w:val="28"/>
          <w:szCs w:val="28"/>
        </w:rPr>
        <w:t>3. Ніколи не плавайте наодинці, особливо, якщо не впевнені у своїх силах.</w:t>
      </w:r>
    </w:p>
    <w:p w:rsidR="00504B39" w:rsidRPr="00504B39" w:rsidRDefault="00504B39" w:rsidP="00750F0A">
      <w:pPr>
        <w:ind w:right="-284"/>
        <w:jc w:val="both"/>
        <w:rPr>
          <w:rFonts w:ascii="Cambria Math" w:hAnsi="Cambria Math"/>
          <w:sz w:val="28"/>
          <w:szCs w:val="28"/>
        </w:rPr>
      </w:pPr>
      <w:r w:rsidRPr="00504B39">
        <w:rPr>
          <w:rFonts w:ascii="Cambria Math" w:hAnsi="Cambria Math"/>
          <w:sz w:val="28"/>
          <w:szCs w:val="28"/>
        </w:rPr>
        <w:t xml:space="preserve"> 4. Не входьте у воду в стані алкогольного сп'яніння. Алкоголь блокує нормальну діяльність головного мозку.</w:t>
      </w:r>
    </w:p>
    <w:p w:rsidR="00504B39" w:rsidRPr="00504B39" w:rsidRDefault="00504B39" w:rsidP="00750F0A">
      <w:pPr>
        <w:ind w:right="-284"/>
        <w:jc w:val="both"/>
        <w:rPr>
          <w:rFonts w:ascii="Cambria Math" w:hAnsi="Cambria Math"/>
          <w:sz w:val="28"/>
          <w:szCs w:val="28"/>
        </w:rPr>
      </w:pPr>
      <w:r w:rsidRPr="00504B39">
        <w:rPr>
          <w:rFonts w:ascii="Cambria Math" w:hAnsi="Cambria Math"/>
          <w:sz w:val="28"/>
          <w:szCs w:val="28"/>
        </w:rPr>
        <w:t>5. У воді слід знаходитися не більше 10-15 хвилин. При переохолодженні тіла можуть виникнути судоми.</w:t>
      </w:r>
    </w:p>
    <w:p w:rsidR="00504B39" w:rsidRPr="00504B39" w:rsidRDefault="00504B39" w:rsidP="00750F0A">
      <w:pPr>
        <w:ind w:right="-284"/>
        <w:jc w:val="both"/>
        <w:rPr>
          <w:rFonts w:ascii="Cambria Math" w:hAnsi="Cambria Math"/>
          <w:sz w:val="28"/>
          <w:szCs w:val="28"/>
        </w:rPr>
      </w:pPr>
      <w:r w:rsidRPr="00504B39">
        <w:rPr>
          <w:rFonts w:ascii="Cambria Math" w:hAnsi="Cambria Math"/>
          <w:sz w:val="28"/>
          <w:szCs w:val="28"/>
        </w:rPr>
        <w:t>6. Не підпливайте близько до моторних плавзасобів. Поблизу них виникає течія, яка може затягнути під гвинт.</w:t>
      </w:r>
    </w:p>
    <w:p w:rsidR="00504B39" w:rsidRPr="00504B39" w:rsidRDefault="00504B39" w:rsidP="00750F0A">
      <w:pPr>
        <w:ind w:right="-284"/>
        <w:jc w:val="both"/>
        <w:rPr>
          <w:rFonts w:ascii="Cambria Math" w:hAnsi="Cambria Math"/>
          <w:sz w:val="28"/>
          <w:szCs w:val="28"/>
        </w:rPr>
      </w:pPr>
      <w:r w:rsidRPr="00504B39">
        <w:rPr>
          <w:rFonts w:ascii="Cambria Math" w:hAnsi="Cambria Math"/>
          <w:sz w:val="28"/>
          <w:szCs w:val="28"/>
        </w:rPr>
        <w:t>7. Перед купанням в незнайомих місцях обстежуйте дно. Небезпечно стрибати або пірнати у воду в невідомому місці - можна ударитися головою об дно, корч, палю і тому подібне, зламати шийні хребці, втратити свідомість і загинути.</w:t>
      </w:r>
    </w:p>
    <w:p w:rsidR="00504B39" w:rsidRPr="00504B39" w:rsidRDefault="00504B39" w:rsidP="00750F0A">
      <w:pPr>
        <w:ind w:right="-284"/>
        <w:jc w:val="both"/>
        <w:rPr>
          <w:rFonts w:ascii="Cambria Math" w:hAnsi="Cambria Math"/>
          <w:sz w:val="28"/>
          <w:szCs w:val="28"/>
        </w:rPr>
      </w:pPr>
      <w:r w:rsidRPr="00504B39">
        <w:rPr>
          <w:rFonts w:ascii="Cambria Math" w:hAnsi="Cambria Math"/>
          <w:sz w:val="28"/>
          <w:szCs w:val="28"/>
        </w:rPr>
        <w:t>8. Не допускайте грубих ігор на воді. Не можна підпливати під тих, хто купається, "топити", подавати неправдиві сигнали про допомогу та ін.</w:t>
      </w:r>
    </w:p>
    <w:p w:rsidR="00504B39" w:rsidRPr="00504B39" w:rsidRDefault="00504B39" w:rsidP="00750F0A">
      <w:pPr>
        <w:ind w:right="-284"/>
        <w:jc w:val="both"/>
        <w:rPr>
          <w:rFonts w:ascii="Cambria Math" w:hAnsi="Cambria Math"/>
          <w:sz w:val="28"/>
          <w:szCs w:val="28"/>
        </w:rPr>
      </w:pPr>
      <w:r w:rsidRPr="00504B39">
        <w:rPr>
          <w:rFonts w:ascii="Cambria Math" w:hAnsi="Cambria Math"/>
          <w:sz w:val="28"/>
          <w:szCs w:val="28"/>
        </w:rPr>
        <w:t>9. Не залишайте без нагляду біля води малюків. Вони можуть оступитися, впасти, захлинутися водою або потрапити до ями.</w:t>
      </w:r>
    </w:p>
    <w:p w:rsidR="00504B39" w:rsidRPr="00504B39" w:rsidRDefault="00504B39" w:rsidP="00750F0A">
      <w:pPr>
        <w:ind w:right="-284"/>
        <w:jc w:val="both"/>
        <w:rPr>
          <w:rFonts w:ascii="Cambria Math" w:hAnsi="Cambria Math"/>
          <w:sz w:val="28"/>
          <w:szCs w:val="28"/>
        </w:rPr>
      </w:pPr>
      <w:r w:rsidRPr="00504B39">
        <w:rPr>
          <w:rFonts w:ascii="Cambria Math" w:hAnsi="Cambria Math"/>
          <w:sz w:val="28"/>
          <w:szCs w:val="28"/>
        </w:rPr>
        <w:t xml:space="preserve">10. Не запливайте в зону акваторії, де пересуваються катери і </w:t>
      </w:r>
      <w:proofErr w:type="spellStart"/>
      <w:r w:rsidRPr="00504B39">
        <w:rPr>
          <w:rFonts w:ascii="Cambria Math" w:hAnsi="Cambria Math"/>
          <w:sz w:val="28"/>
          <w:szCs w:val="28"/>
        </w:rPr>
        <w:t>гідроцикли</w:t>
      </w:r>
      <w:proofErr w:type="spellEnd"/>
      <w:r w:rsidRPr="00504B39">
        <w:rPr>
          <w:rFonts w:ascii="Cambria Math" w:hAnsi="Cambria Math"/>
          <w:sz w:val="28"/>
          <w:szCs w:val="28"/>
        </w:rPr>
        <w:t>.  Ви ризикуєте постраждати від дій недисциплінованого або неуважного власника швидкісного моторного плавзасобу.</w:t>
      </w:r>
    </w:p>
    <w:p w:rsidR="007E6DEE" w:rsidRDefault="007E6DEE" w:rsidP="007E6DEE">
      <w:pPr>
        <w:rPr>
          <w:rFonts w:ascii="Cambria Math" w:hAnsi="Cambria Math"/>
          <w:b/>
          <w:sz w:val="28"/>
          <w:szCs w:val="28"/>
        </w:rPr>
      </w:pPr>
    </w:p>
    <w:p w:rsidR="0043078C" w:rsidRPr="0043078C" w:rsidRDefault="0043078C" w:rsidP="0043078C">
      <w:pPr>
        <w:rPr>
          <w:rFonts w:ascii="Cambria Math" w:hAnsi="Cambria Math"/>
          <w:b/>
          <w:color w:val="FF0000"/>
          <w:sz w:val="28"/>
          <w:szCs w:val="28"/>
        </w:rPr>
      </w:pPr>
      <w:r w:rsidRPr="0043078C">
        <w:rPr>
          <w:rFonts w:ascii="Cambria Math" w:hAnsi="Cambria Math"/>
          <w:b/>
          <w:color w:val="FF0000"/>
          <w:sz w:val="28"/>
          <w:szCs w:val="28"/>
        </w:rPr>
        <w:t>ЯКЩО ЛЮДИНА ТОНЕ:</w:t>
      </w:r>
    </w:p>
    <w:p w:rsidR="0043078C" w:rsidRPr="0043078C" w:rsidRDefault="0043078C" w:rsidP="00750F0A">
      <w:pPr>
        <w:ind w:right="-426"/>
        <w:jc w:val="both"/>
        <w:rPr>
          <w:rFonts w:ascii="Cambria Math" w:hAnsi="Cambria Math"/>
          <w:sz w:val="28"/>
          <w:szCs w:val="28"/>
        </w:rPr>
      </w:pPr>
      <w:r w:rsidRPr="0043078C">
        <w:rPr>
          <w:rFonts w:ascii="Cambria Math" w:hAnsi="Cambria Math"/>
          <w:sz w:val="28"/>
          <w:szCs w:val="28"/>
        </w:rPr>
        <w:t>1. Відразу голосно звіть на допомогу: "Людина тоне"!</w:t>
      </w:r>
    </w:p>
    <w:p w:rsidR="0043078C" w:rsidRPr="0043078C" w:rsidRDefault="0043078C" w:rsidP="00750F0A">
      <w:pPr>
        <w:ind w:right="-284"/>
        <w:jc w:val="both"/>
        <w:rPr>
          <w:rFonts w:ascii="Cambria Math" w:hAnsi="Cambria Math"/>
          <w:sz w:val="28"/>
          <w:szCs w:val="28"/>
        </w:rPr>
      </w:pPr>
      <w:r w:rsidRPr="0043078C">
        <w:rPr>
          <w:rFonts w:ascii="Cambria Math" w:hAnsi="Cambria Math"/>
          <w:sz w:val="28"/>
          <w:szCs w:val="28"/>
        </w:rPr>
        <w:t>2. Попросіть викликати рятувальників за телефоном «101» і "Швидку допомогу" за телефоном «103».</w:t>
      </w:r>
    </w:p>
    <w:p w:rsidR="0043078C" w:rsidRPr="0043078C" w:rsidRDefault="0043078C" w:rsidP="00750F0A">
      <w:pPr>
        <w:ind w:right="-426"/>
        <w:jc w:val="both"/>
        <w:rPr>
          <w:rFonts w:ascii="Cambria Math" w:hAnsi="Cambria Math"/>
          <w:sz w:val="28"/>
          <w:szCs w:val="28"/>
        </w:rPr>
      </w:pPr>
      <w:r w:rsidRPr="0043078C">
        <w:rPr>
          <w:rFonts w:ascii="Cambria Math" w:hAnsi="Cambria Math"/>
          <w:sz w:val="28"/>
          <w:szCs w:val="28"/>
        </w:rPr>
        <w:t xml:space="preserve">3. Якщо добре плаваєте, зніміть одяг і взуття та уплав дістаньтеся до того, хто тоне. Заговоріть з ним. Якщо почуєте адекватну відповідь, сміливо підставляйте йому плече в якості опори і допоможіть </w:t>
      </w:r>
      <w:proofErr w:type="spellStart"/>
      <w:r w:rsidRPr="0043078C">
        <w:rPr>
          <w:rFonts w:ascii="Cambria Math" w:hAnsi="Cambria Math"/>
          <w:sz w:val="28"/>
          <w:szCs w:val="28"/>
        </w:rPr>
        <w:t>допливти</w:t>
      </w:r>
      <w:proofErr w:type="spellEnd"/>
      <w:r w:rsidRPr="0043078C">
        <w:rPr>
          <w:rFonts w:ascii="Cambria Math" w:hAnsi="Cambria Math"/>
          <w:sz w:val="28"/>
          <w:szCs w:val="28"/>
        </w:rPr>
        <w:t xml:space="preserve"> до берега. Якщо ж потопаючий знаходиться в паніці, схопив вас і тягне за собою у воду, застосовуйте силу. Якщо звільнитися від захоплення вам не вдається, зробіть глибокий вдих і пірніть під воду, захоплюючи за собою потопаючого. Він обов'язково відпустить вас. Якщо потопаючий знаходиться без свідомості, можна транспортувати його до берега, тримаючи за волосся.</w:t>
      </w:r>
    </w:p>
    <w:p w:rsidR="0043078C" w:rsidRPr="0043078C" w:rsidRDefault="0043078C" w:rsidP="0043078C">
      <w:pPr>
        <w:rPr>
          <w:rFonts w:ascii="Cambria Math" w:hAnsi="Cambria Math"/>
          <w:b/>
          <w:color w:val="FF0000"/>
          <w:sz w:val="28"/>
          <w:szCs w:val="28"/>
        </w:rPr>
      </w:pPr>
      <w:r w:rsidRPr="0043078C">
        <w:rPr>
          <w:rFonts w:ascii="Cambria Math" w:hAnsi="Cambria Math"/>
          <w:b/>
          <w:color w:val="FF0000"/>
          <w:sz w:val="28"/>
          <w:szCs w:val="28"/>
        </w:rPr>
        <w:lastRenderedPageBreak/>
        <w:t>ПЕРША МЕДИЧНА ДОПОМОГА ПОТОПАЮЧОМУ:</w:t>
      </w:r>
    </w:p>
    <w:p w:rsidR="0043078C" w:rsidRPr="0043078C" w:rsidRDefault="0043078C" w:rsidP="0043078C">
      <w:pPr>
        <w:rPr>
          <w:rFonts w:ascii="Cambria Math" w:hAnsi="Cambria Math"/>
          <w:b/>
          <w:sz w:val="28"/>
          <w:szCs w:val="28"/>
        </w:rPr>
      </w:pPr>
      <w:r w:rsidRPr="0043078C">
        <w:rPr>
          <w:rFonts w:ascii="Cambria Math" w:hAnsi="Cambria Math"/>
          <w:b/>
          <w:sz w:val="28"/>
          <w:szCs w:val="28"/>
        </w:rPr>
        <w:t>Витягши потерпілого з води, необхідно:</w:t>
      </w:r>
    </w:p>
    <w:p w:rsidR="0043078C" w:rsidRPr="0043078C" w:rsidRDefault="0043078C" w:rsidP="00750F0A">
      <w:pPr>
        <w:jc w:val="both"/>
        <w:rPr>
          <w:rFonts w:ascii="Cambria Math" w:hAnsi="Cambria Math"/>
          <w:sz w:val="28"/>
          <w:szCs w:val="28"/>
        </w:rPr>
      </w:pPr>
      <w:r w:rsidRPr="0043078C">
        <w:rPr>
          <w:rFonts w:ascii="Cambria Math" w:hAnsi="Cambria Math"/>
          <w:sz w:val="28"/>
          <w:szCs w:val="28"/>
        </w:rPr>
        <w:t xml:space="preserve">- швидко очистити верхні дихальні шляхи від піску, мулу та водоростей, для чого ставши на праве коліно, покласти потерпілого його черевом на своє ліве стегно вниз обличчям, лівим передпліччям натиснути на спину, щоб вивільнити від води та інших предметів дихальні шляхи, </w:t>
      </w:r>
      <w:bookmarkStart w:id="0" w:name="_GoBack"/>
      <w:bookmarkEnd w:id="0"/>
      <w:r w:rsidRPr="0043078C">
        <w:rPr>
          <w:rFonts w:ascii="Cambria Math" w:hAnsi="Cambria Math"/>
          <w:sz w:val="28"/>
          <w:szCs w:val="28"/>
        </w:rPr>
        <w:t>одночасно пальцями правої руки вичищати порожнину рота,</w:t>
      </w:r>
    </w:p>
    <w:p w:rsidR="0043078C" w:rsidRPr="0043078C" w:rsidRDefault="0043078C" w:rsidP="00750F0A">
      <w:pPr>
        <w:jc w:val="both"/>
        <w:rPr>
          <w:rFonts w:ascii="Cambria Math" w:hAnsi="Cambria Math"/>
          <w:sz w:val="28"/>
          <w:szCs w:val="28"/>
        </w:rPr>
      </w:pPr>
      <w:r w:rsidRPr="0043078C">
        <w:rPr>
          <w:rFonts w:ascii="Cambria Math" w:hAnsi="Cambria Math"/>
          <w:sz w:val="28"/>
          <w:szCs w:val="28"/>
        </w:rPr>
        <w:t>- одночасно з очищенням ротової порожнини подразнювати  корінь язика та глотку пальцями, щоб викликати блювання, яке прискорить відновлення життєвих функцій,</w:t>
      </w:r>
    </w:p>
    <w:p w:rsidR="0043078C" w:rsidRPr="0043078C" w:rsidRDefault="0043078C" w:rsidP="00750F0A">
      <w:pPr>
        <w:jc w:val="both"/>
        <w:rPr>
          <w:rFonts w:ascii="Cambria Math" w:hAnsi="Cambria Math"/>
          <w:sz w:val="28"/>
          <w:szCs w:val="28"/>
        </w:rPr>
      </w:pPr>
      <w:r w:rsidRPr="0043078C">
        <w:rPr>
          <w:rFonts w:ascii="Cambria Math" w:hAnsi="Cambria Math"/>
          <w:sz w:val="28"/>
          <w:szCs w:val="28"/>
        </w:rPr>
        <w:t>- покласти потерпілого на спину, щоб голова була відкинута назад, для розправлення дихальних шляхів, для цього можна використовувати валик з одежі, та інші підручні засоби,</w:t>
      </w:r>
    </w:p>
    <w:p w:rsidR="0043078C" w:rsidRPr="0043078C" w:rsidRDefault="0043078C" w:rsidP="00750F0A">
      <w:pPr>
        <w:jc w:val="both"/>
        <w:rPr>
          <w:rFonts w:ascii="Cambria Math" w:hAnsi="Cambria Math"/>
          <w:sz w:val="28"/>
          <w:szCs w:val="28"/>
        </w:rPr>
      </w:pPr>
      <w:r w:rsidRPr="0043078C">
        <w:rPr>
          <w:rFonts w:ascii="Cambria Math" w:hAnsi="Cambria Math"/>
          <w:sz w:val="28"/>
          <w:szCs w:val="28"/>
        </w:rPr>
        <w:t xml:space="preserve">- визначте наявність дихання і пульсу на сонній артерії. Якщо дихання відсутнє, почати робити штучну вентиляцію легень потерпілого, а якщо ще й відсутній пульс, водночас із штучною вентиляцією </w:t>
      </w:r>
      <w:proofErr w:type="spellStart"/>
      <w:r w:rsidRPr="0043078C">
        <w:rPr>
          <w:rFonts w:ascii="Cambria Math" w:hAnsi="Cambria Math"/>
          <w:sz w:val="28"/>
          <w:szCs w:val="28"/>
        </w:rPr>
        <w:t>легенів</w:t>
      </w:r>
      <w:proofErr w:type="spellEnd"/>
      <w:r w:rsidRPr="0043078C">
        <w:rPr>
          <w:rFonts w:ascii="Cambria Math" w:hAnsi="Cambria Math"/>
          <w:sz w:val="28"/>
          <w:szCs w:val="28"/>
        </w:rPr>
        <w:t xml:space="preserve"> виконується непрямий масаж серця до появи перших ознак життя,</w:t>
      </w:r>
    </w:p>
    <w:p w:rsidR="0043078C" w:rsidRPr="0043078C" w:rsidRDefault="0043078C" w:rsidP="00750F0A">
      <w:pPr>
        <w:jc w:val="both"/>
        <w:rPr>
          <w:rFonts w:ascii="Cambria Math" w:hAnsi="Cambria Math"/>
          <w:sz w:val="28"/>
          <w:szCs w:val="28"/>
        </w:rPr>
      </w:pPr>
      <w:r w:rsidRPr="0043078C">
        <w:rPr>
          <w:rFonts w:ascii="Cambria Math" w:hAnsi="Cambria Math"/>
          <w:sz w:val="28"/>
          <w:szCs w:val="28"/>
        </w:rPr>
        <w:t>- паралельно здійснюється нагрівання тіла розтиранням.</w:t>
      </w:r>
    </w:p>
    <w:p w:rsidR="0043078C" w:rsidRPr="0043078C" w:rsidRDefault="0043078C" w:rsidP="00750F0A">
      <w:pPr>
        <w:jc w:val="both"/>
        <w:rPr>
          <w:rFonts w:ascii="Cambria Math" w:hAnsi="Cambria Math"/>
          <w:sz w:val="28"/>
          <w:szCs w:val="28"/>
        </w:rPr>
      </w:pPr>
      <w:r w:rsidRPr="0043078C">
        <w:rPr>
          <w:rFonts w:ascii="Cambria Math" w:hAnsi="Cambria Math"/>
          <w:sz w:val="28"/>
          <w:szCs w:val="28"/>
        </w:rPr>
        <w:t>Одночасно із наданням допомоги потерпілому необхідно викликати швидку медичну допомогу,  або якнайшвидше, не припиняючи реанімаційних заходів, доставити потерпілого до медичного закладу.</w:t>
      </w:r>
    </w:p>
    <w:p w:rsidR="00944350" w:rsidRPr="00944350" w:rsidRDefault="00944350" w:rsidP="0043078C">
      <w:pPr>
        <w:rPr>
          <w:rFonts w:ascii="Cambria Math" w:hAnsi="Cambria Math"/>
          <w:sz w:val="28"/>
          <w:szCs w:val="28"/>
        </w:rPr>
      </w:pPr>
    </w:p>
    <w:p w:rsidR="00F82408" w:rsidRPr="0043078C" w:rsidRDefault="00944350" w:rsidP="00944350">
      <w:pPr>
        <w:rPr>
          <w:rFonts w:ascii="Cambria Math" w:hAnsi="Cambria Math"/>
          <w:b/>
          <w:color w:val="FF0000"/>
          <w:sz w:val="28"/>
          <w:szCs w:val="28"/>
        </w:rPr>
      </w:pPr>
      <w:r w:rsidRPr="0043078C">
        <w:rPr>
          <w:rFonts w:ascii="Cambria Math" w:hAnsi="Cambria Math"/>
          <w:b/>
          <w:color w:val="FF0000"/>
          <w:sz w:val="28"/>
          <w:szCs w:val="28"/>
        </w:rPr>
        <w:t>Запам'ятайте</w:t>
      </w:r>
      <w:r w:rsidR="00F82408" w:rsidRPr="0043078C">
        <w:rPr>
          <w:rFonts w:ascii="Cambria Math" w:hAnsi="Cambria Math"/>
          <w:b/>
          <w:color w:val="FF0000"/>
          <w:sz w:val="28"/>
          <w:szCs w:val="28"/>
        </w:rPr>
        <w:t>!</w:t>
      </w:r>
    </w:p>
    <w:p w:rsidR="00944350" w:rsidRDefault="00944350" w:rsidP="00944350">
      <w:pPr>
        <w:rPr>
          <w:rFonts w:ascii="Cambria Math" w:hAnsi="Cambria Math"/>
          <w:b/>
          <w:sz w:val="28"/>
          <w:szCs w:val="28"/>
        </w:rPr>
      </w:pPr>
      <w:r w:rsidRPr="0043078C">
        <w:rPr>
          <w:rFonts w:ascii="Cambria Math" w:hAnsi="Cambria Math"/>
          <w:b/>
          <w:sz w:val="28"/>
          <w:szCs w:val="28"/>
        </w:rPr>
        <w:t>Безпека на воді залежить від вашої уважності та обережності</w:t>
      </w:r>
      <w:r w:rsidR="00F82408" w:rsidRPr="0043078C">
        <w:rPr>
          <w:rFonts w:ascii="Cambria Math" w:hAnsi="Cambria Math"/>
          <w:b/>
          <w:sz w:val="28"/>
          <w:szCs w:val="28"/>
        </w:rPr>
        <w:t>!</w:t>
      </w:r>
    </w:p>
    <w:p w:rsidR="0043078C" w:rsidRDefault="00F64705" w:rsidP="00F64705">
      <w:pPr>
        <w:jc w:val="center"/>
        <w:rPr>
          <w:rFonts w:ascii="Cambria Math" w:hAnsi="Cambria Math"/>
          <w:b/>
          <w:sz w:val="28"/>
          <w:szCs w:val="28"/>
        </w:rPr>
      </w:pPr>
      <w:r w:rsidRPr="00F64705">
        <w:rPr>
          <w:rFonts w:ascii="Cambria Math" w:hAnsi="Cambria Math"/>
          <w:b/>
          <w:sz w:val="28"/>
          <w:szCs w:val="28"/>
        </w:rPr>
        <w:drawing>
          <wp:inline distT="0" distB="0" distL="0" distR="0">
            <wp:extent cx="4029075" cy="2659829"/>
            <wp:effectExtent l="0" t="0" r="0" b="7620"/>
            <wp:docPr id="2" name="Рисунок 2" descr="Основні правила безпечної поведінки на воді та біля води | Новини |  Великокучурівська сільська територіальна грома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сновні правила безпечної поведінки на воді та біля води | Новини |  Великокучурівська сільська територіальна громада"/>
                    <pic:cNvPicPr>
                      <a:picLocks noChangeAspect="1" noChangeArrowheads="1"/>
                    </pic:cNvPicPr>
                  </pic:nvPicPr>
                  <pic:blipFill rotWithShape="1">
                    <a:blip r:embed="rId6">
                      <a:extLst>
                        <a:ext uri="{28A0092B-C50C-407E-A947-70E740481C1C}">
                          <a14:useLocalDpi xmlns:a14="http://schemas.microsoft.com/office/drawing/2010/main" val="0"/>
                        </a:ext>
                      </a:extLst>
                    </a:blip>
                    <a:srcRect l="22379" r="23229"/>
                    <a:stretch/>
                  </pic:blipFill>
                  <pic:spPr bwMode="auto">
                    <a:xfrm>
                      <a:off x="0" y="0"/>
                      <a:ext cx="4099305" cy="2706192"/>
                    </a:xfrm>
                    <a:prstGeom prst="rect">
                      <a:avLst/>
                    </a:prstGeom>
                    <a:noFill/>
                    <a:ln>
                      <a:noFill/>
                    </a:ln>
                    <a:extLst>
                      <a:ext uri="{53640926-AAD7-44D8-BBD7-CCE9431645EC}">
                        <a14:shadowObscured xmlns:a14="http://schemas.microsoft.com/office/drawing/2010/main"/>
                      </a:ext>
                    </a:extLst>
                  </pic:spPr>
                </pic:pic>
              </a:graphicData>
            </a:graphic>
          </wp:inline>
        </w:drawing>
      </w:r>
    </w:p>
    <w:p w:rsidR="00F64705" w:rsidRDefault="00F64705">
      <w:pPr>
        <w:rPr>
          <w:rFonts w:ascii="Cambria Math" w:hAnsi="Cambria Math"/>
          <w:b/>
          <w:sz w:val="28"/>
          <w:szCs w:val="28"/>
        </w:rPr>
      </w:pPr>
    </w:p>
    <w:p w:rsidR="007E6DEE" w:rsidRPr="00A51B22" w:rsidRDefault="007E6DEE" w:rsidP="007E6DEE">
      <w:pPr>
        <w:rPr>
          <w:rFonts w:ascii="Cambria Math" w:hAnsi="Cambria Math"/>
          <w:b/>
          <w:color w:val="FF0000"/>
          <w:sz w:val="28"/>
          <w:szCs w:val="28"/>
        </w:rPr>
      </w:pPr>
      <w:r w:rsidRPr="00A51B22">
        <w:rPr>
          <w:rFonts w:ascii="Cambria Math" w:hAnsi="Cambria Math"/>
          <w:b/>
          <w:color w:val="FF0000"/>
          <w:sz w:val="28"/>
          <w:szCs w:val="28"/>
        </w:rPr>
        <w:lastRenderedPageBreak/>
        <w:t>ПРАВИЛА БЕЗПЕЧНОЇ ПОВЕДІНКИ НА ВОДІ ДЛЯ ГРУПИ ДІТЕЙ</w:t>
      </w:r>
    </w:p>
    <w:p w:rsidR="007E6DEE" w:rsidRPr="00A51B22" w:rsidRDefault="007E6DEE" w:rsidP="007E6DEE">
      <w:pPr>
        <w:rPr>
          <w:rFonts w:ascii="Cambria Math" w:hAnsi="Cambria Math"/>
          <w:sz w:val="28"/>
          <w:szCs w:val="28"/>
        </w:rPr>
      </w:pPr>
      <w:r w:rsidRPr="00A51B22">
        <w:rPr>
          <w:rFonts w:ascii="Cambria Math" w:hAnsi="Cambria Math"/>
          <w:sz w:val="28"/>
          <w:szCs w:val="28"/>
        </w:rPr>
        <w:t>1.</w:t>
      </w:r>
      <w:r w:rsidRPr="00A51B22">
        <w:rPr>
          <w:rFonts w:ascii="Cambria Math" w:hAnsi="Cambria Math"/>
          <w:sz w:val="28"/>
          <w:szCs w:val="28"/>
        </w:rPr>
        <w:tab/>
        <w:t>Купання дозволяється в спеціально обладнаних місцях, визначених місцевими органами виконавчої влади, під наглядом дорослих (педагогів, керівників або батьків).</w:t>
      </w:r>
    </w:p>
    <w:p w:rsidR="007E6DEE" w:rsidRPr="00A51B22" w:rsidRDefault="007E6DEE" w:rsidP="007E6DEE">
      <w:pPr>
        <w:rPr>
          <w:rFonts w:ascii="Cambria Math" w:hAnsi="Cambria Math"/>
          <w:sz w:val="28"/>
          <w:szCs w:val="28"/>
        </w:rPr>
      </w:pPr>
      <w:r w:rsidRPr="00A51B22">
        <w:rPr>
          <w:rFonts w:ascii="Cambria Math" w:hAnsi="Cambria Math"/>
          <w:sz w:val="28"/>
          <w:szCs w:val="28"/>
        </w:rPr>
        <w:t>2.</w:t>
      </w:r>
      <w:r w:rsidRPr="00A51B22">
        <w:rPr>
          <w:rFonts w:ascii="Cambria Math" w:hAnsi="Cambria Math"/>
          <w:sz w:val="28"/>
          <w:szCs w:val="28"/>
        </w:rPr>
        <w:tab/>
        <w:t>До купання допускаються групи дітей до 10 осіб під наглядом одного відповідального, який уміє добре плавати і знає прийоми рятування на воді.</w:t>
      </w:r>
    </w:p>
    <w:p w:rsidR="007E6DEE" w:rsidRPr="00A51B22" w:rsidRDefault="007E6DEE" w:rsidP="007E6DEE">
      <w:pPr>
        <w:rPr>
          <w:rFonts w:ascii="Cambria Math" w:hAnsi="Cambria Math"/>
          <w:sz w:val="28"/>
          <w:szCs w:val="28"/>
        </w:rPr>
      </w:pPr>
      <w:r w:rsidRPr="00A51B22">
        <w:rPr>
          <w:rFonts w:ascii="Cambria Math" w:hAnsi="Cambria Math"/>
          <w:sz w:val="28"/>
          <w:szCs w:val="28"/>
        </w:rPr>
        <w:t>3.</w:t>
      </w:r>
      <w:r w:rsidRPr="00A51B22">
        <w:rPr>
          <w:rFonts w:ascii="Cambria Math" w:hAnsi="Cambria Math"/>
          <w:sz w:val="28"/>
          <w:szCs w:val="28"/>
        </w:rPr>
        <w:tab/>
        <w:t xml:space="preserve">Біля місця купання має бути обладнаний медичний пункт, а в разі його відсутності купання має </w:t>
      </w:r>
      <w:proofErr w:type="spellStart"/>
      <w:r w:rsidRPr="00A51B22">
        <w:rPr>
          <w:rFonts w:ascii="Cambria Math" w:hAnsi="Cambria Math"/>
          <w:sz w:val="28"/>
          <w:szCs w:val="28"/>
        </w:rPr>
        <w:t>здійснюватись</w:t>
      </w:r>
      <w:proofErr w:type="spellEnd"/>
      <w:r w:rsidRPr="00A51B22">
        <w:rPr>
          <w:rFonts w:ascii="Cambria Math" w:hAnsi="Cambria Math"/>
          <w:sz w:val="28"/>
          <w:szCs w:val="28"/>
        </w:rPr>
        <w:t xml:space="preserve"> під наглядом медпрацівника.</w:t>
      </w:r>
    </w:p>
    <w:p w:rsidR="007E6DEE" w:rsidRPr="00A51B22" w:rsidRDefault="007E6DEE" w:rsidP="007E6DEE">
      <w:pPr>
        <w:rPr>
          <w:rFonts w:ascii="Cambria Math" w:hAnsi="Cambria Math"/>
          <w:sz w:val="28"/>
          <w:szCs w:val="28"/>
        </w:rPr>
      </w:pPr>
      <w:r w:rsidRPr="00A51B22">
        <w:rPr>
          <w:rFonts w:ascii="Cambria Math" w:hAnsi="Cambria Math"/>
          <w:sz w:val="28"/>
          <w:szCs w:val="28"/>
        </w:rPr>
        <w:t>4.</w:t>
      </w:r>
      <w:r w:rsidRPr="00A51B22">
        <w:rPr>
          <w:rFonts w:ascii="Cambria Math" w:hAnsi="Cambria Math"/>
          <w:sz w:val="28"/>
          <w:szCs w:val="28"/>
        </w:rPr>
        <w:tab/>
        <w:t>Місця купання обладнуються рятувальними постами з рятувальними засобами. Крім того, в місцях купання дітей аварійно-рятувальними службами ретельно перевіряється дно, про що складається акт перевірки, вимірюється температура води і повітря.</w:t>
      </w:r>
    </w:p>
    <w:p w:rsidR="007E6DEE" w:rsidRPr="00A51B22" w:rsidRDefault="007E6DEE" w:rsidP="007E6DEE">
      <w:pPr>
        <w:rPr>
          <w:rFonts w:ascii="Cambria Math" w:hAnsi="Cambria Math"/>
          <w:sz w:val="28"/>
          <w:szCs w:val="28"/>
        </w:rPr>
      </w:pPr>
      <w:r w:rsidRPr="00A51B22">
        <w:rPr>
          <w:rFonts w:ascii="Cambria Math" w:hAnsi="Cambria Math"/>
          <w:sz w:val="28"/>
          <w:szCs w:val="28"/>
        </w:rPr>
        <w:t>5.</w:t>
      </w:r>
      <w:r w:rsidRPr="00A51B22">
        <w:rPr>
          <w:rFonts w:ascii="Cambria Math" w:hAnsi="Cambria Math"/>
          <w:sz w:val="28"/>
          <w:szCs w:val="28"/>
        </w:rPr>
        <w:tab/>
        <w:t>Діти допускаються до купання після огляду лікарем.</w:t>
      </w:r>
    </w:p>
    <w:p w:rsidR="007E6DEE" w:rsidRPr="00A51B22" w:rsidRDefault="007E6DEE" w:rsidP="007E6DEE">
      <w:pPr>
        <w:rPr>
          <w:rFonts w:ascii="Cambria Math" w:hAnsi="Cambria Math"/>
          <w:sz w:val="28"/>
          <w:szCs w:val="28"/>
        </w:rPr>
      </w:pPr>
      <w:r w:rsidRPr="00A51B22">
        <w:rPr>
          <w:rFonts w:ascii="Cambria Math" w:hAnsi="Cambria Math"/>
          <w:sz w:val="28"/>
          <w:szCs w:val="28"/>
        </w:rPr>
        <w:t>6.</w:t>
      </w:r>
      <w:r w:rsidRPr="00A51B22">
        <w:rPr>
          <w:rFonts w:ascii="Cambria Math" w:hAnsi="Cambria Math"/>
          <w:sz w:val="28"/>
          <w:szCs w:val="28"/>
        </w:rPr>
        <w:tab/>
        <w:t>Роздягання та одягання дітей проводиться під наглядом організатора купання (одяг кожної дитини викладається у рядки окремими купами).</w:t>
      </w:r>
    </w:p>
    <w:p w:rsidR="007E6DEE" w:rsidRPr="00A51B22" w:rsidRDefault="007E6DEE" w:rsidP="007E6DEE">
      <w:pPr>
        <w:rPr>
          <w:rFonts w:ascii="Cambria Math" w:hAnsi="Cambria Math"/>
          <w:sz w:val="28"/>
          <w:szCs w:val="28"/>
        </w:rPr>
      </w:pPr>
      <w:r w:rsidRPr="00A51B22">
        <w:rPr>
          <w:rFonts w:ascii="Cambria Math" w:hAnsi="Cambria Math"/>
          <w:sz w:val="28"/>
          <w:szCs w:val="28"/>
        </w:rPr>
        <w:t>7.</w:t>
      </w:r>
      <w:r w:rsidRPr="00A51B22">
        <w:rPr>
          <w:rFonts w:ascii="Cambria Math" w:hAnsi="Cambria Math"/>
          <w:sz w:val="28"/>
          <w:szCs w:val="28"/>
        </w:rPr>
        <w:tab/>
        <w:t>До й після купання проводиться перевірка наявності дітей шляхом шикування їх у ряд відповідно до місць, де складено їх одяг.</w:t>
      </w:r>
    </w:p>
    <w:p w:rsidR="007E6DEE" w:rsidRPr="00A51B22" w:rsidRDefault="007E6DEE" w:rsidP="007E6DEE">
      <w:pPr>
        <w:rPr>
          <w:rFonts w:ascii="Cambria Math" w:hAnsi="Cambria Math"/>
          <w:sz w:val="28"/>
          <w:szCs w:val="28"/>
        </w:rPr>
      </w:pPr>
      <w:r w:rsidRPr="00A51B22">
        <w:rPr>
          <w:rFonts w:ascii="Cambria Math" w:hAnsi="Cambria Math"/>
          <w:sz w:val="28"/>
          <w:szCs w:val="28"/>
        </w:rPr>
        <w:t>8.</w:t>
      </w:r>
      <w:r w:rsidRPr="00A51B22">
        <w:rPr>
          <w:rFonts w:ascii="Cambria Math" w:hAnsi="Cambria Math"/>
          <w:sz w:val="28"/>
          <w:szCs w:val="28"/>
        </w:rPr>
        <w:tab/>
        <w:t>Відповідальний за купання повинен: нагадати дітям правила поведінки на воді до початку купання, увійти у воду першим (до дозволеної межі), а вийти останнім.</w:t>
      </w:r>
    </w:p>
    <w:p w:rsidR="00930BBA" w:rsidRPr="00944350" w:rsidRDefault="00930BBA">
      <w:pPr>
        <w:rPr>
          <w:rFonts w:ascii="Cambria Math" w:hAnsi="Cambria Math"/>
          <w:sz w:val="28"/>
          <w:szCs w:val="28"/>
        </w:rPr>
      </w:pPr>
    </w:p>
    <w:sectPr w:rsidR="00930BBA" w:rsidRPr="0094435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D6226"/>
    <w:multiLevelType w:val="multilevel"/>
    <w:tmpl w:val="2A5E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794B28"/>
    <w:multiLevelType w:val="multilevel"/>
    <w:tmpl w:val="E03A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96C"/>
    <w:rsid w:val="0011696C"/>
    <w:rsid w:val="00246D20"/>
    <w:rsid w:val="0043078C"/>
    <w:rsid w:val="004A69A0"/>
    <w:rsid w:val="00504B39"/>
    <w:rsid w:val="00591790"/>
    <w:rsid w:val="00750F0A"/>
    <w:rsid w:val="007E6DEE"/>
    <w:rsid w:val="00930BBA"/>
    <w:rsid w:val="00944350"/>
    <w:rsid w:val="00A51B22"/>
    <w:rsid w:val="00E2154C"/>
    <w:rsid w:val="00F403CC"/>
    <w:rsid w:val="00F64705"/>
    <w:rsid w:val="00F824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7BA0D"/>
  <w15:chartTrackingRefBased/>
  <w15:docId w15:val="{A3436B65-21B9-4C79-B12C-5BB391052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645493">
      <w:bodyDiv w:val="1"/>
      <w:marLeft w:val="0"/>
      <w:marRight w:val="0"/>
      <w:marTop w:val="0"/>
      <w:marBottom w:val="0"/>
      <w:divBdr>
        <w:top w:val="none" w:sz="0" w:space="0" w:color="auto"/>
        <w:left w:val="none" w:sz="0" w:space="0" w:color="auto"/>
        <w:bottom w:val="none" w:sz="0" w:space="0" w:color="auto"/>
        <w:right w:val="none" w:sz="0" w:space="0" w:color="auto"/>
      </w:divBdr>
      <w:divsChild>
        <w:div w:id="1230339205">
          <w:marLeft w:val="0"/>
          <w:marRight w:val="0"/>
          <w:marTop w:val="0"/>
          <w:marBottom w:val="0"/>
          <w:divBdr>
            <w:top w:val="none" w:sz="0" w:space="0" w:color="auto"/>
            <w:left w:val="none" w:sz="0" w:space="0" w:color="auto"/>
            <w:bottom w:val="none" w:sz="0" w:space="0" w:color="auto"/>
            <w:right w:val="none" w:sz="0" w:space="0" w:color="auto"/>
          </w:divBdr>
          <w:divsChild>
            <w:div w:id="1239557098">
              <w:marLeft w:val="0"/>
              <w:marRight w:val="0"/>
              <w:marTop w:val="0"/>
              <w:marBottom w:val="0"/>
              <w:divBdr>
                <w:top w:val="none" w:sz="0" w:space="0" w:color="auto"/>
                <w:left w:val="none" w:sz="0" w:space="0" w:color="auto"/>
                <w:bottom w:val="none" w:sz="0" w:space="0" w:color="auto"/>
                <w:right w:val="none" w:sz="0" w:space="0" w:color="auto"/>
              </w:divBdr>
              <w:divsChild>
                <w:div w:id="11240389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95018974">
          <w:marLeft w:val="0"/>
          <w:marRight w:val="0"/>
          <w:marTop w:val="0"/>
          <w:marBottom w:val="0"/>
          <w:divBdr>
            <w:top w:val="none" w:sz="0" w:space="0" w:color="auto"/>
            <w:left w:val="none" w:sz="0" w:space="0" w:color="auto"/>
            <w:bottom w:val="none" w:sz="0" w:space="0" w:color="auto"/>
            <w:right w:val="none" w:sz="0" w:space="0" w:color="auto"/>
          </w:divBdr>
          <w:divsChild>
            <w:div w:id="1296522202">
              <w:marLeft w:val="0"/>
              <w:marRight w:val="0"/>
              <w:marTop w:val="0"/>
              <w:marBottom w:val="0"/>
              <w:divBdr>
                <w:top w:val="none" w:sz="0" w:space="0" w:color="auto"/>
                <w:left w:val="none" w:sz="0" w:space="0" w:color="auto"/>
                <w:bottom w:val="none" w:sz="0" w:space="0" w:color="auto"/>
                <w:right w:val="none" w:sz="0" w:space="0" w:color="auto"/>
              </w:divBdr>
              <w:divsChild>
                <w:div w:id="66204846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1258881">
          <w:marLeft w:val="0"/>
          <w:marRight w:val="0"/>
          <w:marTop w:val="0"/>
          <w:marBottom w:val="0"/>
          <w:divBdr>
            <w:top w:val="none" w:sz="0" w:space="0" w:color="auto"/>
            <w:left w:val="none" w:sz="0" w:space="0" w:color="auto"/>
            <w:bottom w:val="none" w:sz="0" w:space="0" w:color="auto"/>
            <w:right w:val="none" w:sz="0" w:space="0" w:color="auto"/>
          </w:divBdr>
          <w:divsChild>
            <w:div w:id="1515995047">
              <w:marLeft w:val="0"/>
              <w:marRight w:val="0"/>
              <w:marTop w:val="0"/>
              <w:marBottom w:val="0"/>
              <w:divBdr>
                <w:top w:val="none" w:sz="0" w:space="0" w:color="auto"/>
                <w:left w:val="none" w:sz="0" w:space="0" w:color="auto"/>
                <w:bottom w:val="none" w:sz="0" w:space="0" w:color="auto"/>
                <w:right w:val="none" w:sz="0" w:space="0" w:color="auto"/>
              </w:divBdr>
            </w:div>
          </w:divsChild>
        </w:div>
        <w:div w:id="330332077">
          <w:marLeft w:val="0"/>
          <w:marRight w:val="0"/>
          <w:marTop w:val="0"/>
          <w:marBottom w:val="0"/>
          <w:divBdr>
            <w:top w:val="none" w:sz="0" w:space="0" w:color="auto"/>
            <w:left w:val="none" w:sz="0" w:space="0" w:color="auto"/>
            <w:bottom w:val="none" w:sz="0" w:space="0" w:color="auto"/>
            <w:right w:val="none" w:sz="0" w:space="0" w:color="auto"/>
          </w:divBdr>
          <w:divsChild>
            <w:div w:id="2084177694">
              <w:marLeft w:val="0"/>
              <w:marRight w:val="0"/>
              <w:marTop w:val="0"/>
              <w:marBottom w:val="0"/>
              <w:divBdr>
                <w:top w:val="none" w:sz="0" w:space="0" w:color="auto"/>
                <w:left w:val="none" w:sz="0" w:space="0" w:color="auto"/>
                <w:bottom w:val="none" w:sz="0" w:space="0" w:color="auto"/>
                <w:right w:val="none" w:sz="0" w:space="0" w:color="auto"/>
              </w:divBdr>
              <w:divsChild>
                <w:div w:id="12244846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7041200">
          <w:marLeft w:val="0"/>
          <w:marRight w:val="0"/>
          <w:marTop w:val="0"/>
          <w:marBottom w:val="0"/>
          <w:divBdr>
            <w:top w:val="none" w:sz="0" w:space="0" w:color="auto"/>
            <w:left w:val="none" w:sz="0" w:space="0" w:color="auto"/>
            <w:bottom w:val="none" w:sz="0" w:space="0" w:color="auto"/>
            <w:right w:val="none" w:sz="0" w:space="0" w:color="auto"/>
          </w:divBdr>
          <w:divsChild>
            <w:div w:id="983437910">
              <w:marLeft w:val="0"/>
              <w:marRight w:val="0"/>
              <w:marTop w:val="0"/>
              <w:marBottom w:val="0"/>
              <w:divBdr>
                <w:top w:val="none" w:sz="0" w:space="0" w:color="auto"/>
                <w:left w:val="none" w:sz="0" w:space="0" w:color="auto"/>
                <w:bottom w:val="none" w:sz="0" w:space="0" w:color="auto"/>
                <w:right w:val="none" w:sz="0" w:space="0" w:color="auto"/>
              </w:divBdr>
            </w:div>
          </w:divsChild>
        </w:div>
        <w:div w:id="1416243559">
          <w:marLeft w:val="0"/>
          <w:marRight w:val="0"/>
          <w:marTop w:val="0"/>
          <w:marBottom w:val="0"/>
          <w:divBdr>
            <w:top w:val="none" w:sz="0" w:space="0" w:color="auto"/>
            <w:left w:val="none" w:sz="0" w:space="0" w:color="auto"/>
            <w:bottom w:val="none" w:sz="0" w:space="0" w:color="auto"/>
            <w:right w:val="none" w:sz="0" w:space="0" w:color="auto"/>
          </w:divBdr>
          <w:divsChild>
            <w:div w:id="78916970">
              <w:marLeft w:val="0"/>
              <w:marRight w:val="0"/>
              <w:marTop w:val="0"/>
              <w:marBottom w:val="0"/>
              <w:divBdr>
                <w:top w:val="none" w:sz="0" w:space="0" w:color="auto"/>
                <w:left w:val="none" w:sz="0" w:space="0" w:color="auto"/>
                <w:bottom w:val="none" w:sz="0" w:space="0" w:color="auto"/>
                <w:right w:val="none" w:sz="0" w:space="0" w:color="auto"/>
              </w:divBdr>
              <w:divsChild>
                <w:div w:id="196785684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3882</Words>
  <Characters>2214</Characters>
  <Application>Microsoft Office Word</Application>
  <DocSecurity>0</DocSecurity>
  <Lines>18</Lines>
  <Paragraphs>12</Paragraphs>
  <ScaleCrop>false</ScaleCrop>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ША-А-А</dc:creator>
  <cp:keywords/>
  <dc:description/>
  <cp:lastModifiedBy>ША-А-А</cp:lastModifiedBy>
  <cp:revision>17</cp:revision>
  <dcterms:created xsi:type="dcterms:W3CDTF">2025-07-01T09:29:00Z</dcterms:created>
  <dcterms:modified xsi:type="dcterms:W3CDTF">2025-07-01T10:22:00Z</dcterms:modified>
</cp:coreProperties>
</file>